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E2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pt;height:467.25pt">
            <v:imagedata r:id="rId5" o:title="УП ДПОП"/>
          </v:shape>
        </w:pict>
      </w: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b/>
          <w:sz w:val="32"/>
          <w:szCs w:val="32"/>
          <w:lang w:eastAsia="ru-RU"/>
        </w:rPr>
      </w:pPr>
    </w:p>
    <w:p w:rsidR="00273957" w:rsidRDefault="00273957" w:rsidP="0045074A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</w:p>
    <w:p w:rsidR="00C1294B" w:rsidRPr="0045074A" w:rsidRDefault="00C1294B" w:rsidP="0045074A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  <w:r w:rsidRPr="0045074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1294B" w:rsidRPr="00E34147" w:rsidRDefault="00C1294B" w:rsidP="00E34147">
      <w:pPr>
        <w:tabs>
          <w:tab w:val="num" w:pos="-180"/>
          <w:tab w:val="num" w:pos="567"/>
        </w:tabs>
        <w:spacing w:after="0"/>
        <w:ind w:left="66" w:firstLine="501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r w:rsidRPr="00B117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Учебный план образовательного учреждения, реализующего дополнительные </w:t>
      </w:r>
      <w:proofErr w:type="spellStart"/>
      <w:r w:rsidRPr="00B1179A">
        <w:rPr>
          <w:rFonts w:ascii="Times New Roman" w:hAnsi="Times New Roman"/>
          <w:bCs/>
          <w:sz w:val="28"/>
          <w:szCs w:val="28"/>
          <w:lang w:eastAsia="ru-RU"/>
        </w:rPr>
        <w:t>предпрофессиональные</w:t>
      </w:r>
      <w:proofErr w:type="spellEnd"/>
      <w:r w:rsidRPr="00B1179A">
        <w:rPr>
          <w:rFonts w:ascii="Times New Roman" w:hAnsi="Times New Roman"/>
          <w:bCs/>
          <w:sz w:val="28"/>
          <w:szCs w:val="28"/>
          <w:lang w:eastAsia="ru-RU"/>
        </w:rPr>
        <w:t xml:space="preserve"> общеобразовательные программы в области искусств, разрабатывается образовательным учреждением самостоятельно в соответствии с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Федеральным законом</w:t>
      </w:r>
      <w:r w:rsidRPr="00D72DFF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Cs/>
            <w:color w:val="000000"/>
            <w:spacing w:val="-7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. № 273 – ФЗ «Об образовании в Российской Федерации» в ред. Федеральных законов от 07.05.2013 № 99-ФЗ, от 07.06.2013 № 120-ФЗ, от 02.07.2013 № 170-ФЗ, от 23.07.2013 № 203-ФЗ</w:t>
      </w:r>
      <w:r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B1179A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B1179A">
        <w:rPr>
          <w:rFonts w:ascii="Times New Roman" w:hAnsi="Times New Roman"/>
          <w:sz w:val="28"/>
          <w:szCs w:val="28"/>
        </w:rPr>
        <w:t>федеральными государственными требованиями к минимуму содержания, структуре и условиям реализации этих программ, а также срокам их реа</w:t>
      </w:r>
      <w:r>
        <w:rPr>
          <w:rFonts w:ascii="Times New Roman" w:hAnsi="Times New Roman"/>
          <w:sz w:val="28"/>
          <w:szCs w:val="28"/>
        </w:rPr>
        <w:t xml:space="preserve">лизации (далее по тексту – ФГТ), </w:t>
      </w:r>
      <w:proofErr w:type="spellStart"/>
      <w:r>
        <w:rPr>
          <w:rFonts w:ascii="Times New Roman" w:hAnsi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/>
          <w:sz w:val="28"/>
          <w:szCs w:val="28"/>
        </w:rPr>
        <w:t>, утвержденные Федеральной службой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) от 05.04.2012г. №01/3533-12-23.</w:t>
      </w:r>
    </w:p>
    <w:p w:rsidR="00C1294B" w:rsidRPr="00B1179A" w:rsidRDefault="00C1294B" w:rsidP="00840D60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B1179A">
        <w:rPr>
          <w:rFonts w:ascii="Times New Roman" w:hAnsi="Times New Roman"/>
          <w:sz w:val="28"/>
          <w:szCs w:val="28"/>
          <w:lang w:eastAsia="ru-RU"/>
        </w:rPr>
        <w:t>Учеб</w:t>
      </w:r>
      <w:r>
        <w:rPr>
          <w:rFonts w:ascii="Times New Roman" w:hAnsi="Times New Roman"/>
          <w:sz w:val="28"/>
          <w:szCs w:val="28"/>
          <w:lang w:eastAsia="ru-RU"/>
        </w:rPr>
        <w:t>ный план являе</w:t>
      </w:r>
      <w:r w:rsidRPr="00B1179A">
        <w:rPr>
          <w:rFonts w:ascii="Times New Roman" w:hAnsi="Times New Roman"/>
          <w:sz w:val="28"/>
          <w:szCs w:val="28"/>
          <w:lang w:eastAsia="ru-RU"/>
        </w:rPr>
        <w:t xml:space="preserve">тся частью дополнительных </w:t>
      </w:r>
      <w:proofErr w:type="spellStart"/>
      <w:r w:rsidRPr="00B1179A">
        <w:rPr>
          <w:rFonts w:ascii="Times New Roman" w:hAnsi="Times New Roman"/>
          <w:sz w:val="28"/>
          <w:szCs w:val="28"/>
          <w:lang w:eastAsia="ru-RU"/>
        </w:rPr>
        <w:t>предпрофессиональных</w:t>
      </w:r>
      <w:proofErr w:type="spellEnd"/>
      <w:r w:rsidRPr="00B1179A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программ в области искусств (далее по тексту – образовательные програ</w:t>
      </w:r>
      <w:r>
        <w:rPr>
          <w:rFonts w:ascii="Times New Roman" w:hAnsi="Times New Roman"/>
          <w:sz w:val="28"/>
          <w:szCs w:val="28"/>
          <w:lang w:eastAsia="ru-RU"/>
        </w:rPr>
        <w:t>ммы в области искусств), отражает</w:t>
      </w:r>
      <w:r w:rsidRPr="00B1179A">
        <w:rPr>
          <w:rFonts w:ascii="Times New Roman" w:hAnsi="Times New Roman"/>
          <w:sz w:val="28"/>
          <w:szCs w:val="28"/>
          <w:lang w:eastAsia="ru-RU"/>
        </w:rPr>
        <w:t xml:space="preserve"> стр</w:t>
      </w:r>
      <w:r>
        <w:rPr>
          <w:rFonts w:ascii="Times New Roman" w:hAnsi="Times New Roman"/>
          <w:sz w:val="28"/>
          <w:szCs w:val="28"/>
          <w:lang w:eastAsia="ru-RU"/>
        </w:rPr>
        <w:t>уктуру этих программ, определяет</w:t>
      </w:r>
      <w:r w:rsidRPr="00B1179A">
        <w:rPr>
          <w:rFonts w:ascii="Times New Roman" w:hAnsi="Times New Roman"/>
          <w:sz w:val="28"/>
          <w:szCs w:val="28"/>
          <w:lang w:eastAsia="ru-RU"/>
        </w:rPr>
        <w:t xml:space="preserve"> содержание и организацию образовательного процесса в образовательном учреждении </w:t>
      </w:r>
      <w:r w:rsidRPr="00B1179A">
        <w:rPr>
          <w:rFonts w:ascii="Times New Roman" w:hAnsi="Times New Roman"/>
          <w:sz w:val="28"/>
          <w:szCs w:val="28"/>
        </w:rPr>
        <w:t>с учетом:</w:t>
      </w:r>
    </w:p>
    <w:p w:rsidR="00C1294B" w:rsidRPr="00B1179A" w:rsidRDefault="00C1294B" w:rsidP="00840D60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B1179A">
        <w:rPr>
          <w:rFonts w:ascii="Times New Roman" w:hAnsi="Times New Roman"/>
          <w:sz w:val="28"/>
          <w:szCs w:val="28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C1294B" w:rsidRPr="00B1179A" w:rsidRDefault="00C1294B" w:rsidP="00840D60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B1179A">
        <w:rPr>
          <w:rFonts w:ascii="Times New Roman" w:hAnsi="Times New Roman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C1294B" w:rsidRPr="00B1179A" w:rsidRDefault="00C1294B" w:rsidP="00840D60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179A">
        <w:rPr>
          <w:rFonts w:ascii="Times New Roman" w:hAnsi="Times New Roman"/>
          <w:sz w:val="28"/>
          <w:szCs w:val="28"/>
          <w:lang w:eastAsia="ru-RU"/>
        </w:rPr>
        <w:t>- индивидуального творческого развития детей;</w:t>
      </w:r>
    </w:p>
    <w:p w:rsidR="00C1294B" w:rsidRPr="00B1179A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179A">
        <w:rPr>
          <w:rFonts w:ascii="Times New Roman" w:hAnsi="Times New Roman"/>
          <w:sz w:val="28"/>
          <w:szCs w:val="28"/>
          <w:lang w:eastAsia="ru-RU"/>
        </w:rPr>
        <w:t>- социально-культурных особенностей того или иного субъекта Российской Федерации.</w:t>
      </w:r>
    </w:p>
    <w:p w:rsidR="00C1294B" w:rsidRPr="00B1179A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179A">
        <w:rPr>
          <w:rFonts w:ascii="Times New Roman" w:hAnsi="Times New Roman"/>
          <w:bCs/>
          <w:sz w:val="28"/>
          <w:szCs w:val="28"/>
          <w:lang w:eastAsia="ru-RU"/>
        </w:rPr>
        <w:t xml:space="preserve">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программам. 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1179A">
        <w:rPr>
          <w:rFonts w:ascii="Times New Roman" w:hAnsi="Times New Roman"/>
          <w:bCs/>
          <w:sz w:val="28"/>
          <w:szCs w:val="28"/>
          <w:lang w:eastAsia="ru-RU"/>
        </w:rPr>
        <w:t>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Учебный план реал</w:t>
      </w:r>
      <w:r w:rsidR="007675E2">
        <w:rPr>
          <w:rFonts w:ascii="Times New Roman" w:hAnsi="Times New Roman"/>
          <w:bCs/>
          <w:sz w:val="28"/>
          <w:szCs w:val="28"/>
          <w:lang w:eastAsia="ru-RU"/>
        </w:rPr>
        <w:t>изуется по утвержденному на 2015-2016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учебный год расписанию занятий.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Продолжительность учебного года Учреждения соответствует продолжительности учебного периода общеобразовательных учреждений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Звениговский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муниципальный район».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Продолжительность учебной недели 6 дней.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Основной формой организации учебно-воспитательного процесса в Учреждении является урок, продолжительностью 30 минут.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Возраст поступающих в Учреждение со сроком обучения 8 лет – от 6,6 до 9 лет.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План обсуждается и принимается Педагогическим Советом и утверждается директором Учреждения.</w:t>
      </w: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DB06E5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675E2" w:rsidRDefault="007675E2" w:rsidP="00DB06E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294B" w:rsidRPr="00DB06E5" w:rsidRDefault="00C1294B" w:rsidP="00DB06E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06E5">
        <w:rPr>
          <w:rFonts w:ascii="Times New Roman" w:hAnsi="Times New Roman"/>
          <w:b/>
          <w:sz w:val="32"/>
          <w:szCs w:val="32"/>
          <w:lang w:eastAsia="ru-RU"/>
        </w:rPr>
        <w:t xml:space="preserve">Дополнительная </w:t>
      </w:r>
      <w:proofErr w:type="spellStart"/>
      <w:r w:rsidRPr="00DB06E5">
        <w:rPr>
          <w:rFonts w:ascii="Times New Roman" w:hAnsi="Times New Roman"/>
          <w:b/>
          <w:sz w:val="32"/>
          <w:szCs w:val="32"/>
          <w:lang w:eastAsia="ru-RU"/>
        </w:rPr>
        <w:t>предпрофессиональная</w:t>
      </w:r>
      <w:proofErr w:type="spellEnd"/>
      <w:r w:rsidRPr="00DB06E5">
        <w:rPr>
          <w:rFonts w:ascii="Times New Roman" w:hAnsi="Times New Roman"/>
          <w:b/>
          <w:sz w:val="32"/>
          <w:szCs w:val="32"/>
          <w:lang w:eastAsia="ru-RU"/>
        </w:rPr>
        <w:t xml:space="preserve"> общеобразовательная программа</w:t>
      </w:r>
    </w:p>
    <w:p w:rsidR="00C1294B" w:rsidRDefault="00C1294B" w:rsidP="00DB06E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в области музыкального искусства</w:t>
      </w:r>
    </w:p>
    <w:p w:rsidR="00C1294B" w:rsidRDefault="00C1294B" w:rsidP="00DB06E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B06E5">
        <w:rPr>
          <w:rFonts w:ascii="Times New Roman" w:hAnsi="Times New Roman"/>
          <w:b/>
          <w:sz w:val="32"/>
          <w:szCs w:val="32"/>
          <w:lang w:eastAsia="ru-RU"/>
        </w:rPr>
        <w:t xml:space="preserve"> «Хоровое пение» (нормативный срок обучения – 8 лет)</w:t>
      </w:r>
    </w:p>
    <w:p w:rsidR="00C1294B" w:rsidRPr="00DB06E5" w:rsidRDefault="00C1294B" w:rsidP="00DB06E5">
      <w:pPr>
        <w:spacing w:after="0" w:line="216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314" w:type="dxa"/>
        <w:tblInd w:w="108" w:type="dxa"/>
        <w:tblLayout w:type="fixed"/>
        <w:tblLook w:val="0000"/>
      </w:tblPr>
      <w:tblGrid>
        <w:gridCol w:w="1572"/>
        <w:gridCol w:w="3122"/>
        <w:gridCol w:w="1121"/>
        <w:gridCol w:w="1134"/>
        <w:gridCol w:w="709"/>
        <w:gridCol w:w="567"/>
        <w:gridCol w:w="139"/>
        <w:gridCol w:w="708"/>
        <w:gridCol w:w="712"/>
        <w:gridCol w:w="11"/>
        <w:gridCol w:w="837"/>
        <w:gridCol w:w="4682"/>
      </w:tblGrid>
      <w:tr w:rsidR="00C1294B" w:rsidTr="009D67B1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</w:t>
            </w:r>
          </w:p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B" w:rsidRDefault="00C1294B" w:rsidP="009D67B1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1294B" w:rsidRDefault="00C1294B" w:rsidP="009D67B1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7675E2" w:rsidTr="00965CCB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75E2" w:rsidRPr="004F377F" w:rsidRDefault="007675E2" w:rsidP="009D67B1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F37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675E2" w:rsidRPr="004F377F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7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2-й  класс</w:t>
            </w:r>
          </w:p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7675E2" w:rsidTr="008F7B12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1294B" w:rsidTr="009D67B1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1294B" w:rsidRPr="006E23D8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23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443-462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214,5-231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228,5-231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7675E2" w:rsidTr="00492296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7675E2" w:rsidRPr="004F377F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377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294B" w:rsidTr="009D67B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675E2" w:rsidTr="00B94856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675E2" w:rsidTr="007A128C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675E2" w:rsidTr="00792A8A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675E2" w:rsidTr="000E07DA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675E2" w:rsidTr="00874E74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767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675E2" w:rsidTr="00B862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Pr="00DB06E5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675E2" w:rsidTr="00342E26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</w:tr>
      <w:tr w:rsidR="007675E2" w:rsidTr="00E366AE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185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214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5E2" w:rsidTr="00C17F9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75E2" w:rsidTr="00F43E6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75E2" w:rsidTr="0063423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7675E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185C6E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7675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250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75E2" w:rsidTr="00A805B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675E2" w:rsidTr="00B3520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675E2" w:rsidTr="0007394E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1294B" w:rsidTr="009D67B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7675E2" w:rsidTr="00FC1D3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6E23D8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250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75E2" w:rsidTr="00F11FD6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94B" w:rsidTr="009D67B1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C1294B" w:rsidRDefault="00C1294B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7675E2" w:rsidTr="00E8404D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675E2" w:rsidTr="00106300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675E2" w:rsidRDefault="007675E2" w:rsidP="009D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294B" w:rsidRPr="00F21F82" w:rsidRDefault="00C1294B" w:rsidP="00840D60">
      <w:pPr>
        <w:spacing w:after="0"/>
        <w:ind w:firstLine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1294B" w:rsidRDefault="00C1294B" w:rsidP="002500C1">
      <w:pPr>
        <w:pStyle w:val="a4"/>
        <w:numPr>
          <w:ilvl w:val="0"/>
          <w:numId w:val="16"/>
        </w:num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A2EFF">
        <w:rPr>
          <w:rFonts w:ascii="Times New Roman" w:hAnsi="Times New Roman"/>
          <w:sz w:val="28"/>
          <w:szCs w:val="28"/>
        </w:rPr>
        <w:t>Количественный с</w:t>
      </w:r>
      <w:r>
        <w:rPr>
          <w:rFonts w:ascii="Times New Roman" w:hAnsi="Times New Roman"/>
          <w:sz w:val="28"/>
          <w:szCs w:val="28"/>
        </w:rPr>
        <w:t xml:space="preserve">остав группы второго класса </w:t>
      </w:r>
      <w:r w:rsidR="006E23D8">
        <w:rPr>
          <w:rFonts w:ascii="Times New Roman" w:hAnsi="Times New Roman"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C1294B" w:rsidRDefault="00C1294B" w:rsidP="002500C1">
      <w:pPr>
        <w:pStyle w:val="a4"/>
        <w:numPr>
          <w:ilvl w:val="0"/>
          <w:numId w:val="16"/>
        </w:num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колонках 8 и 9 цифрой указываются полугодия, в которых проводится промежуточная аттестация обучающихся.</w:t>
      </w:r>
    </w:p>
    <w:p w:rsidR="00C1294B" w:rsidRDefault="00C1294B" w:rsidP="002500C1">
      <w:pPr>
        <w:pStyle w:val="a4"/>
        <w:numPr>
          <w:ilvl w:val="0"/>
          <w:numId w:val="16"/>
        </w:num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 «Хор» и консультациям «Сводный хор» предусматриваются аудиторные часы для концертмейстера не менее 100% от объема аудиторного времени по данному предмету.</w:t>
      </w:r>
    </w:p>
    <w:p w:rsidR="00C1294B" w:rsidRPr="00EA2EFF" w:rsidRDefault="00C1294B" w:rsidP="002500C1">
      <w:pPr>
        <w:pStyle w:val="a4"/>
        <w:numPr>
          <w:ilvl w:val="0"/>
          <w:numId w:val="16"/>
        </w:num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учебного времени. В случае, если консультации проводятся </w:t>
      </w:r>
      <w:r>
        <w:rPr>
          <w:rFonts w:ascii="Times New Roman" w:hAnsi="Times New Roman"/>
          <w:sz w:val="28"/>
          <w:szCs w:val="28"/>
        </w:rPr>
        <w:lastRenderedPageBreak/>
        <w:t>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по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программе в области музыкального искусства «Хоровое пение» содержит 2 предметные области: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«Музыкальное исполнительство» – ПО.01.  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«Теория и история музыки» – ПО.02. </w:t>
      </w:r>
    </w:p>
    <w:p w:rsidR="00C1294B" w:rsidRDefault="00C1294B" w:rsidP="00840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включает обязательный набор предметов, соответствующий реальным стандартами обеспечивается образовательными программами: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программа по учебному предмету ПО.01.УП.01.ХОР ДПОП в области музыкального искусства «Хоровое пение» в МБУДО «</w:t>
      </w:r>
      <w:proofErr w:type="spellStart"/>
      <w:r>
        <w:rPr>
          <w:rFonts w:ascii="Times New Roman" w:hAnsi="Times New Roman"/>
          <w:sz w:val="28"/>
          <w:szCs w:val="28"/>
        </w:rPr>
        <w:t>Мочалищенская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учебному предмету ПО.01.УП.02.ФОРТЕПИАНО ДПОП в области музыкального искусства «Хоровое пение» в МБУДО «</w:t>
      </w:r>
      <w:proofErr w:type="spellStart"/>
      <w:r>
        <w:rPr>
          <w:rFonts w:ascii="Times New Roman" w:hAnsi="Times New Roman"/>
          <w:sz w:val="28"/>
          <w:szCs w:val="28"/>
        </w:rPr>
        <w:t>Мочалищенская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учебному предмету ПО.02.УП.01.СОЛЬФЕДЖИО ДПОП в области музыкального искусства «Хоровое пение» в МБУДО «</w:t>
      </w:r>
      <w:proofErr w:type="spellStart"/>
      <w:r>
        <w:rPr>
          <w:rFonts w:ascii="Times New Roman" w:hAnsi="Times New Roman"/>
          <w:sz w:val="28"/>
          <w:szCs w:val="28"/>
        </w:rPr>
        <w:t>Мочалищенская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294B" w:rsidRDefault="00C1294B" w:rsidP="00840D60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учебному предмету ПО.02.УП.02.СЛУШАНИЕ МУЗЫКИ ДПОП в области музыкального искусства «Хоровое пение» в МБУДО «</w:t>
      </w:r>
      <w:proofErr w:type="spellStart"/>
      <w:r>
        <w:rPr>
          <w:rFonts w:ascii="Times New Roman" w:hAnsi="Times New Roman"/>
          <w:sz w:val="28"/>
          <w:szCs w:val="28"/>
        </w:rPr>
        <w:t>Мочалищенская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294B" w:rsidRDefault="00C1294B" w:rsidP="00840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вариативной части содержит 1 предмет:</w:t>
      </w:r>
    </w:p>
    <w:p w:rsidR="00C1294B" w:rsidRDefault="00C1294B" w:rsidP="00840D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«Сольфеджио»  и обеспечивается образовательной программой:</w:t>
      </w:r>
    </w:p>
    <w:p w:rsidR="00C1294B" w:rsidRPr="006E23D8" w:rsidRDefault="00C1294B" w:rsidP="006E23D8">
      <w:pPr>
        <w:tabs>
          <w:tab w:val="left" w:pos="1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учебному предмету ПО.02.УП.01.СОЛЬФЕДЖИО ДПОП в области музыкального искусства «Хоровое пение» в МБУДО «</w:t>
      </w:r>
      <w:proofErr w:type="spellStart"/>
      <w:r>
        <w:rPr>
          <w:rFonts w:ascii="Times New Roman" w:hAnsi="Times New Roman"/>
          <w:sz w:val="28"/>
          <w:szCs w:val="28"/>
        </w:rPr>
        <w:t>Мочалищенская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1294B" w:rsidRPr="00D72DFF" w:rsidRDefault="00C1294B" w:rsidP="00840D60">
      <w:pPr>
        <w:rPr>
          <w:lang w:eastAsia="ru-RU"/>
        </w:rPr>
      </w:pPr>
    </w:p>
    <w:p w:rsidR="00C1294B" w:rsidRPr="00D72DFF" w:rsidRDefault="00C1294B" w:rsidP="00840D60">
      <w:pPr>
        <w:rPr>
          <w:lang w:eastAsia="ru-RU"/>
        </w:rPr>
      </w:pPr>
    </w:p>
    <w:p w:rsidR="00C1294B" w:rsidRPr="00D72DFF" w:rsidRDefault="00C1294B" w:rsidP="00840D60">
      <w:pPr>
        <w:rPr>
          <w:lang w:eastAsia="ru-RU"/>
        </w:rPr>
      </w:pPr>
    </w:p>
    <w:p w:rsidR="00C1294B" w:rsidRPr="00D72DFF" w:rsidRDefault="00C1294B" w:rsidP="00840D60">
      <w:pPr>
        <w:rPr>
          <w:lang w:eastAsia="ru-RU"/>
        </w:rPr>
      </w:pPr>
    </w:p>
    <w:p w:rsidR="00C1294B" w:rsidRDefault="00C1294B" w:rsidP="00840D60">
      <w:pPr>
        <w:spacing w:after="0" w:line="240" w:lineRule="auto"/>
        <w:rPr>
          <w:lang w:eastAsia="ru-RU"/>
        </w:rPr>
      </w:pPr>
    </w:p>
    <w:p w:rsidR="00C1294B" w:rsidRDefault="00C1294B" w:rsidP="00840D60">
      <w:pPr>
        <w:spacing w:after="0" w:line="240" w:lineRule="auto"/>
        <w:rPr>
          <w:lang w:eastAsia="ru-RU"/>
        </w:rPr>
      </w:pPr>
    </w:p>
    <w:p w:rsidR="00C1294B" w:rsidRDefault="00C1294B" w:rsidP="00840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294B" w:rsidSect="00840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0153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6E1D88"/>
    <w:multiLevelType w:val="hybridMultilevel"/>
    <w:tmpl w:val="FA3670A2"/>
    <w:lvl w:ilvl="0" w:tplc="41F26D7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241EAF"/>
    <w:multiLevelType w:val="hybridMultilevel"/>
    <w:tmpl w:val="497C8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70409D"/>
    <w:multiLevelType w:val="hybridMultilevel"/>
    <w:tmpl w:val="21CC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6C59CA"/>
    <w:multiLevelType w:val="hybridMultilevel"/>
    <w:tmpl w:val="135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2635A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301975FB"/>
    <w:multiLevelType w:val="hybridMultilevel"/>
    <w:tmpl w:val="766A4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3BBB"/>
    <w:multiLevelType w:val="hybridMultilevel"/>
    <w:tmpl w:val="02A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50A51"/>
    <w:multiLevelType w:val="hybridMultilevel"/>
    <w:tmpl w:val="E1A4105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B0663E"/>
    <w:multiLevelType w:val="hybridMultilevel"/>
    <w:tmpl w:val="1E4812D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05D5421"/>
    <w:multiLevelType w:val="hybridMultilevel"/>
    <w:tmpl w:val="BC4AF02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1185B7C"/>
    <w:multiLevelType w:val="singleLevel"/>
    <w:tmpl w:val="00F032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940255E"/>
    <w:multiLevelType w:val="hybridMultilevel"/>
    <w:tmpl w:val="852C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7782B"/>
    <w:multiLevelType w:val="hybridMultilevel"/>
    <w:tmpl w:val="9768E856"/>
    <w:lvl w:ilvl="0" w:tplc="FED8707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5E42158"/>
    <w:multiLevelType w:val="hybridMultilevel"/>
    <w:tmpl w:val="C2C45FA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7DC95D9C"/>
    <w:multiLevelType w:val="hybridMultilevel"/>
    <w:tmpl w:val="E872F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12"/>
  </w:num>
  <w:num w:numId="15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D60"/>
    <w:rsid w:val="000118B7"/>
    <w:rsid w:val="00045FC0"/>
    <w:rsid w:val="000E1540"/>
    <w:rsid w:val="000E4C7D"/>
    <w:rsid w:val="001148EC"/>
    <w:rsid w:val="001745CE"/>
    <w:rsid w:val="00185C6E"/>
    <w:rsid w:val="001F53EF"/>
    <w:rsid w:val="002500C1"/>
    <w:rsid w:val="002675BF"/>
    <w:rsid w:val="00273957"/>
    <w:rsid w:val="002B4D29"/>
    <w:rsid w:val="002B7C53"/>
    <w:rsid w:val="002C3184"/>
    <w:rsid w:val="002C3CDC"/>
    <w:rsid w:val="002F5BA9"/>
    <w:rsid w:val="00327A35"/>
    <w:rsid w:val="00343B4A"/>
    <w:rsid w:val="003B61E8"/>
    <w:rsid w:val="0045074A"/>
    <w:rsid w:val="00470616"/>
    <w:rsid w:val="004F377F"/>
    <w:rsid w:val="004F415D"/>
    <w:rsid w:val="00532694"/>
    <w:rsid w:val="005A5EA4"/>
    <w:rsid w:val="005B04A3"/>
    <w:rsid w:val="00623666"/>
    <w:rsid w:val="006674FD"/>
    <w:rsid w:val="006E23D8"/>
    <w:rsid w:val="00727D92"/>
    <w:rsid w:val="00734216"/>
    <w:rsid w:val="007675E2"/>
    <w:rsid w:val="00777C59"/>
    <w:rsid w:val="00840BA5"/>
    <w:rsid w:val="00840D60"/>
    <w:rsid w:val="00873F23"/>
    <w:rsid w:val="0089601B"/>
    <w:rsid w:val="008D1EFD"/>
    <w:rsid w:val="008E195F"/>
    <w:rsid w:val="00906220"/>
    <w:rsid w:val="00922D1E"/>
    <w:rsid w:val="009D67B1"/>
    <w:rsid w:val="009E2A94"/>
    <w:rsid w:val="00A35EB8"/>
    <w:rsid w:val="00A5172F"/>
    <w:rsid w:val="00AA418C"/>
    <w:rsid w:val="00B1179A"/>
    <w:rsid w:val="00B60559"/>
    <w:rsid w:val="00B86EAF"/>
    <w:rsid w:val="00BD20A9"/>
    <w:rsid w:val="00C1294B"/>
    <w:rsid w:val="00C2043D"/>
    <w:rsid w:val="00C5269A"/>
    <w:rsid w:val="00C55D03"/>
    <w:rsid w:val="00C64D8C"/>
    <w:rsid w:val="00CA4022"/>
    <w:rsid w:val="00D46288"/>
    <w:rsid w:val="00D57DD4"/>
    <w:rsid w:val="00D72DFF"/>
    <w:rsid w:val="00D7343D"/>
    <w:rsid w:val="00DB06E5"/>
    <w:rsid w:val="00E306DC"/>
    <w:rsid w:val="00E34147"/>
    <w:rsid w:val="00EA2EFF"/>
    <w:rsid w:val="00F2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D60"/>
    <w:pPr>
      <w:ind w:left="720"/>
      <w:contextualSpacing/>
    </w:pPr>
  </w:style>
  <w:style w:type="table" w:customStyle="1" w:styleId="1">
    <w:name w:val="Сетка таблицы1"/>
    <w:uiPriority w:val="99"/>
    <w:rsid w:val="00840D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User</cp:lastModifiedBy>
  <cp:revision>8</cp:revision>
  <cp:lastPrinted>2014-10-21T14:23:00Z</cp:lastPrinted>
  <dcterms:created xsi:type="dcterms:W3CDTF">2013-10-28T12:32:00Z</dcterms:created>
  <dcterms:modified xsi:type="dcterms:W3CDTF">2015-12-06T19:32:00Z</dcterms:modified>
</cp:coreProperties>
</file>